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3319"/>
        <w:gridCol w:w="3686"/>
        <w:gridCol w:w="1983"/>
        <w:gridCol w:w="1280"/>
        <w:gridCol w:w="1237"/>
      </w:tblGrid>
      <w:tr w:rsidR="00F840E1" w:rsidRPr="002C1665" w:rsidTr="00255AB1">
        <w:trPr>
          <w:tblCellSpacing w:w="7" w:type="dxa"/>
        </w:trPr>
        <w:tc>
          <w:tcPr>
            <w:tcW w:w="475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298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442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3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49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爱普香料集团股份有限公司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香料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5,6,7,8-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四氢喹喔啉的合成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LM2011002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上海优添实业有限公司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乙酸异丁酸蔗糖酯的合成工艺改进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LM2011003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上海树脂厂有限公司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无溶剂无酸化甲基硅树脂生产工艺研究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LM2011004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上海莱博生物科技有限公司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高持水性、高强度生物面膜的研制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LM2011005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上海和创化学有限公司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丙烯酸异冰片酯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LM2011006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上海铁路经济开发有限公司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动车组用绿色清洗技术研究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LM2011007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上海天坛助剂有限公司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油墨专用碳酸钙的研制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LM2011008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上海东大化学有限公司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"http://www.tt91.com/2012lmjh_detailed.asp?id=129"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无溶剂型聚氨酯防水堵漏材料制造技术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LM2011009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上海台安工程实业有限公司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环保型潜固化单组分聚氨酯防水涂料的研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LM2011010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上海集浪能源科技有限公司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环保型绝缘漆研制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上海瑞河管业有限公司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NFPP-RCT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（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NFβ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晶型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PP-R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LM2011012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上海物竞化工科技有限公司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高温相转变温敏灭火凝胶的研制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LM2011013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上海亚爵电工成套设备制造有限公司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高速铁路接触线用铜合金低成本连续挤压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LM2011014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上海实业振泰化工有限公司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PDP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纳米蓝色荧光粉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LM2011015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上海东田铸造有限公司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提高水玻璃砂溃散性的研究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LM2011016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上海科米钢管有限公司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星形结构换热管热交换效率性能指标研究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LM2011017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上海日之升新技术发展有限公司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光伏电池接线盒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PA/PPO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LM2011018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上海海笠工贸有限公司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"http://www.tt91.com/2012lmjh_detailed.asp?id=139"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超细钢渣微粉改性油井水泥的配制技术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LM2011019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上海杉杉科技有限公司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CNx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添加剂新材料在锂电池中应用开发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LM2011020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上海颐养堂食品科技有限公司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小宗粮食深加工的研究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LM2011021</w:t>
            </w:r>
          </w:p>
        </w:tc>
        <w:tc>
          <w:tcPr>
            <w:tcW w:w="1298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上海甬翔生物科技有限公司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有机型奶牛乳房消毒护理剂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上海外冈蜡梅花种植专业合作社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蜡梅花精油的提取及应用研究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上海昊海生物科技股份有限公司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医用透明质酸发酵关键技术研究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82611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上海医疗器械（集团）有限公司卫生材料厂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壳聚糖凝胶创口贴的研制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82611" w:rsidRPr="002C1665" w:rsidRDefault="00E82611" w:rsidP="00E8261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上海东富龙科技股份有限公司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用分子动力学模拟方法研究药物的冷冻干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上海美优制药有限公司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新型抗艾滋病药物处方工艺研究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上海奇康生物科技开发有限公司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电解水用于干细胞治疗相关方面的消毒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上海苏豪逸明制药有限公司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"http://www.tt91.com/2012lmjh_detailed.asp?id=149"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奥曲肽长效生物可降解微球开发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LM2011029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上海达华医疗器械有限公司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血小板采集仪、出口型单采血浆机系统开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上海妍杰机械工程有限公司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全钒氧化还原液流储能电池的研究与开发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上海玉阳太阳能科技有限公司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微纳结构太阳能电池组件研制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上海滨能电力技术开发有限公司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大型火电厂高效低氮燃烧与提高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SCR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系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上海航天电源技术有限责任公司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基于纳米流体强化传热介质的新能源汽车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上海煤安煤矿电器有限公司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1140V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中压矿用防爆变频调速装置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上海纳杰电气成套有限公司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智能电网用户端智能配电系统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上海赛赛汽车技术服务有限公司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新型电子节气门（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ETC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）本体及控制技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上海迪奈美动力科技有限公司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高效环保积炭清洗剂研制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上海纽恩特实业有限公司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"http://www.tt91.com/2012lmjh_detailed.asp?id=159"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高效节能多功能技术开发及在箱包材料中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6.6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LM2011039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上海远东制药机械有限公司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LD2000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多效蒸馏水机节能相关问题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上海威逊机械连接件有限公司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石化罐区泡沫灭火系统的研制开发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上海伊茨郎机械设备有限公司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新型置换式复合气调包装机的开发研制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上海清源树脂有限公司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氯甲基树脂的环保生产新工艺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上海联合气雾制品灌装有限公司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气雾剂自动灌装线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上海闰铭精密技术有限公司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风电变频器蒸发冷却系统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中国科学院电工研究所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上海强师消防装备有限公司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新型大流量高压便携式消防水炮研制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上海汇众汽车制造有限公司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铝合金控制臂球头销封装工艺关键技术研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上海福斐科技发展有限公司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快速真空注型机的研制开发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上海绿环机械机械有限公司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"http://www.tt91.com/2012lmjh_detailed.asp?id=169"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城市垃圾中转站压缩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LM2011049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上海爱赛可计算机科技有限公司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爱赛客自行车曲柄研制和省力测试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上海铄源五金机电有限公司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高压密封装置用紧固方法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上海电气石川岛电站环保工程有限公司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基于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WFGD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系统的湿法烟气同时脱硫脱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上海东松化工科技发展有限公司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重大工程建设项目长期服役安全性的腐蚀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上海贝恒化学建材有限公司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环保型无机保温材料的制备和应用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上海发凯化工有限公司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用于火电厂锅炉化学清洗的环保型复配缓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上海上计群力分析仪器有限公司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臭气级别与浓度关系及数学模型研究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千浪涂料（上海）有限公司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植物漆的工艺开发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上海先德净水技术有限公司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环保型高效除磷吸附剂研究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上海外高桥保税区科理能塑业有限公司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"http://www.tt91.com/2012lmjh_detailed.asp?id=179"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固体废弃物高频气力分离回收设备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LM2011059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上海上光新光学科技有限公司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CCD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的紫外成像技术研究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上海秀康电子工程有限公司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在线粮食颗粒湿度检测仪研制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上海太极电子科技发展有限公司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个人落水遇险搜救系统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上海纽迈电子科技有限公司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低场磁共振微弱信号增强减噪处理技术的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785FE8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AE018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AE018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上海龙放建筑智能系统工程有限公司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AE018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红外激光入侵探测器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AE018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AE018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AE018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上海久隆电力科技有限公司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利用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PMU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对发电机组一次调频性能动态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华东电力试验研究院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LM2011065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上海沪工汽车电器有限公司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车用智能接线盒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E-BOX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数字化测试系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LM2011066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上海左岸芯慧电子科技有限公司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在黑热病防治研究工作中犬类活动轨迹的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LM2011067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上海步进精密陶瓷有限公司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超低气孔率氮化硅陶瓷轴承球研究与开发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LM2011068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上海九马车辆有限公司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"http://www.tt91.com/2012lmjh_detailed.asp?id=189"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一种自动超越切换的新能源混合动力电动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LM2011069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上海禹通机械有限公司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"http://www.tt91.com/2012lmjh_detailed.asp?id=190"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药液中可见异物的自动检测方法研究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LM2011070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上海凯耳聚氨酯有限公司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"http://www.tt91.com/2012lmjh_detailed.asp?id=191"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经济高效型活动外遮阳产品研制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中国建筑科学研究院上海分院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LM2011071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上海天呈实验仪器制造有限公司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"http://www.tt91.com/2012lmjh_detailed.asp?id=192"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离心浓缩仪的真空度控制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LM2011072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上海心尔新材料科技股份有限公司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"http://www.tt91.com/2012lmjh_detailed.asp?id=193"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清洁能源生态保健示范房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LM2011073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上海伟尔泵业有限公司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"http://www.tt91.com/2012lmjh_detailed.asp?id=194"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离心泵性能测试系统的研究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E0185" w:rsidRPr="002C1665" w:rsidTr="00255AB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LM2011074</w:t>
            </w:r>
          </w:p>
        </w:tc>
        <w:tc>
          <w:tcPr>
            <w:tcW w:w="1298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上海电器设备检测所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"http://www.tt91.com/2012lmjh_detailed.asp?id=195"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低压电器智能检测系统研发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AE0185" w:rsidRPr="002C1665" w:rsidRDefault="00AE018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:rsidR="00AC643C" w:rsidRDefault="00F840E1">
      <w:r>
        <w:br w:type="textWrapping" w:clear="all"/>
      </w:r>
      <w:bookmarkStart w:id="0" w:name="_GoBack"/>
      <w:bookmarkEnd w:id="0"/>
    </w:p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255AB1"/>
    <w:rsid w:val="00593310"/>
    <w:rsid w:val="005E39FE"/>
    <w:rsid w:val="00957E12"/>
    <w:rsid w:val="00AC643C"/>
    <w:rsid w:val="00AE0185"/>
    <w:rsid w:val="00B0723F"/>
    <w:rsid w:val="00E82611"/>
    <w:rsid w:val="00F840E1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C5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8328</Characters>
  <Application>Microsoft Macintosh Word</Application>
  <DocSecurity>0</DocSecurity>
  <Lines>69</Lines>
  <Paragraphs>19</Paragraphs>
  <ScaleCrop>false</ScaleCrop>
  <Company>复旦大学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2</cp:revision>
  <dcterms:created xsi:type="dcterms:W3CDTF">2017-04-12T06:01:00Z</dcterms:created>
  <dcterms:modified xsi:type="dcterms:W3CDTF">2017-04-12T06:01:00Z</dcterms:modified>
</cp:coreProperties>
</file>